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38" w:type="pct"/>
        <w:tblLook w:val="0020" w:firstRow="1" w:lastRow="0" w:firstColumn="0" w:lastColumn="0" w:noHBand="0" w:noVBand="0"/>
      </w:tblPr>
      <w:tblGrid>
        <w:gridCol w:w="3555"/>
        <w:gridCol w:w="1617"/>
        <w:gridCol w:w="4773"/>
      </w:tblGrid>
      <w:tr w:rsidR="000759A3" w14:paraId="417AD8F6" w14:textId="77777777" w:rsidTr="006B0E2A">
        <w:tc>
          <w:tcPr>
            <w:tcW w:w="5000" w:type="pct"/>
            <w:gridSpan w:val="3"/>
            <w:shd w:val="clear" w:color="auto" w:fill="BFBFBF" w:themeFill="background1" w:themeFillShade="BF"/>
          </w:tcPr>
          <w:p w14:paraId="098B564F" w14:textId="77777777" w:rsidR="000759A3" w:rsidRPr="003D2968" w:rsidRDefault="000759A3" w:rsidP="006B0E2A">
            <w:pPr>
              <w:spacing w:before="80" w:after="80"/>
              <w:jc w:val="center"/>
              <w:rPr>
                <w:b/>
                <w:bCs/>
              </w:rPr>
            </w:pPr>
            <w:r w:rsidRPr="003D2968">
              <w:rPr>
                <w:b/>
                <w:bCs/>
              </w:rPr>
              <w:t>Modèle d’un culte structuré autour du sermon</w:t>
            </w:r>
          </w:p>
        </w:tc>
      </w:tr>
      <w:tr w:rsidR="000759A3" w14:paraId="1CF84918" w14:textId="77777777" w:rsidTr="006B0E2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E21B0D" w14:textId="77777777" w:rsidR="000759A3" w:rsidRDefault="000759A3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Objectif</w:t>
            </w: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1D3498B8" w14:textId="77777777" w:rsidR="000759A3" w:rsidRDefault="000759A3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Activités cultuelles</w:t>
            </w:r>
          </w:p>
        </w:tc>
        <w:tc>
          <w:tcPr>
            <w:tcW w:w="2423" w:type="pct"/>
            <w:shd w:val="clear" w:color="auto" w:fill="D9D9D9" w:themeFill="background1" w:themeFillShade="D9"/>
            <w:vAlign w:val="center"/>
          </w:tcPr>
          <w:p w14:paraId="05D379E7" w14:textId="77777777" w:rsidR="000759A3" w:rsidRDefault="000759A3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Plan hebdomadaire</w:t>
            </w:r>
          </w:p>
        </w:tc>
      </w:tr>
      <w:tr w:rsidR="000759A3" w14:paraId="0B27D593" w14:textId="77777777" w:rsidTr="006B0E2A">
        <w:trPr>
          <w:trHeight w:val="2978"/>
        </w:trPr>
        <w:tc>
          <w:tcPr>
            <w:tcW w:w="0" w:type="auto"/>
            <w:vAlign w:val="center"/>
          </w:tcPr>
          <w:p w14:paraId="7C18DDB4" w14:textId="77777777" w:rsidR="000759A3" w:rsidRDefault="000759A3" w:rsidP="006B0E2A">
            <w:pPr>
              <w:jc w:val="center"/>
            </w:pPr>
            <w:r>
              <w:t>Proclamation de la vérité</w:t>
            </w:r>
          </w:p>
        </w:tc>
        <w:tc>
          <w:tcPr>
            <w:tcW w:w="766" w:type="pct"/>
            <w:vAlign w:val="center"/>
          </w:tcPr>
          <w:p w14:paraId="60FE473D" w14:textId="77777777" w:rsidR="000759A3" w:rsidRDefault="000759A3" w:rsidP="006B0E2A">
            <w:pPr>
              <w:jc w:val="left"/>
            </w:pPr>
            <w:r>
              <w:t>Hymnes</w:t>
            </w:r>
          </w:p>
          <w:p w14:paraId="15FFCAF3" w14:textId="77777777" w:rsidR="000759A3" w:rsidRDefault="000759A3" w:rsidP="006B0E2A">
            <w:pPr>
              <w:jc w:val="left"/>
            </w:pPr>
          </w:p>
          <w:p w14:paraId="11199350" w14:textId="77777777" w:rsidR="000759A3" w:rsidRDefault="000759A3" w:rsidP="006B0E2A">
            <w:pPr>
              <w:jc w:val="left"/>
            </w:pPr>
            <w:r>
              <w:t>Écriture</w:t>
            </w:r>
          </w:p>
          <w:p w14:paraId="1D351F09" w14:textId="77777777" w:rsidR="000759A3" w:rsidRDefault="000759A3" w:rsidP="006B0E2A">
            <w:pPr>
              <w:jc w:val="left"/>
            </w:pPr>
          </w:p>
          <w:p w14:paraId="19F44DE0" w14:textId="77777777" w:rsidR="000759A3" w:rsidRDefault="000759A3" w:rsidP="006B0E2A">
            <w:pPr>
              <w:jc w:val="left"/>
            </w:pPr>
            <w:r>
              <w:t>Sermon</w:t>
            </w:r>
          </w:p>
        </w:tc>
        <w:tc>
          <w:tcPr>
            <w:tcW w:w="2423" w:type="pct"/>
          </w:tcPr>
          <w:p w14:paraId="4C5C474B" w14:textId="77777777" w:rsidR="000759A3" w:rsidRDefault="000759A3" w:rsidP="006B0E2A"/>
        </w:tc>
      </w:tr>
      <w:tr w:rsidR="000759A3" w14:paraId="1840211C" w14:textId="77777777" w:rsidTr="006B0E2A">
        <w:trPr>
          <w:trHeight w:val="4634"/>
        </w:trPr>
        <w:tc>
          <w:tcPr>
            <w:tcW w:w="0" w:type="auto"/>
            <w:vAlign w:val="center"/>
          </w:tcPr>
          <w:p w14:paraId="12392D44" w14:textId="77777777" w:rsidR="000759A3" w:rsidRDefault="000759A3" w:rsidP="006B0E2A">
            <w:pPr>
              <w:jc w:val="center"/>
            </w:pPr>
            <w:r>
              <w:t>Réponse à la vérité</w:t>
            </w:r>
          </w:p>
        </w:tc>
        <w:tc>
          <w:tcPr>
            <w:tcW w:w="766" w:type="pct"/>
            <w:vAlign w:val="center"/>
          </w:tcPr>
          <w:p w14:paraId="368A3A68" w14:textId="77777777" w:rsidR="000759A3" w:rsidRDefault="000759A3" w:rsidP="006B0E2A">
            <w:pPr>
              <w:jc w:val="left"/>
            </w:pPr>
            <w:r>
              <w:t>Invitation</w:t>
            </w:r>
          </w:p>
          <w:p w14:paraId="6FEF842A" w14:textId="77777777" w:rsidR="000759A3" w:rsidRDefault="000759A3" w:rsidP="006B0E2A">
            <w:pPr>
              <w:jc w:val="left"/>
            </w:pPr>
          </w:p>
          <w:p w14:paraId="52AE3E09" w14:textId="77777777" w:rsidR="000759A3" w:rsidRDefault="000759A3" w:rsidP="006B0E2A">
            <w:pPr>
              <w:jc w:val="left"/>
            </w:pPr>
            <w:r>
              <w:t>Offrande</w:t>
            </w:r>
          </w:p>
          <w:p w14:paraId="018EC600" w14:textId="77777777" w:rsidR="000759A3" w:rsidRDefault="000759A3" w:rsidP="006B0E2A">
            <w:pPr>
              <w:jc w:val="left"/>
            </w:pPr>
          </w:p>
          <w:p w14:paraId="5D4EA299" w14:textId="77777777" w:rsidR="000759A3" w:rsidRDefault="000759A3" w:rsidP="006B0E2A">
            <w:pPr>
              <w:jc w:val="left"/>
            </w:pPr>
            <w:r>
              <w:t>Hymne de clôture</w:t>
            </w:r>
          </w:p>
          <w:p w14:paraId="2CC0B50E" w14:textId="77777777" w:rsidR="000759A3" w:rsidRDefault="000759A3" w:rsidP="006B0E2A">
            <w:pPr>
              <w:jc w:val="left"/>
            </w:pPr>
          </w:p>
          <w:p w14:paraId="77EEA77C" w14:textId="77777777" w:rsidR="000759A3" w:rsidRDefault="000759A3" w:rsidP="006B0E2A">
            <w:pPr>
              <w:jc w:val="left"/>
            </w:pPr>
            <w:r>
              <w:t>Bénédiction (Écriture)</w:t>
            </w:r>
          </w:p>
        </w:tc>
        <w:tc>
          <w:tcPr>
            <w:tcW w:w="2423" w:type="pct"/>
          </w:tcPr>
          <w:p w14:paraId="199C323E" w14:textId="77777777" w:rsidR="000759A3" w:rsidRDefault="000759A3" w:rsidP="006B0E2A"/>
        </w:tc>
      </w:tr>
    </w:tbl>
    <w:p w14:paraId="409CA7FC" w14:textId="77777777" w:rsidR="00C1795A" w:rsidRDefault="00C1795A"/>
    <w:sectPr w:rsidR="00C1795A" w:rsidSect="002B10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0BCA6572"/>
    <w:multiLevelType w:val="hybridMultilevel"/>
    <w:tmpl w:val="0C6E3DD0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C14"/>
    <w:multiLevelType w:val="hybridMultilevel"/>
    <w:tmpl w:val="089239F6"/>
    <w:lvl w:ilvl="0" w:tplc="0010BAA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478"/>
    <w:multiLevelType w:val="multilevel"/>
    <w:tmpl w:val="FA82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1D4C"/>
    <w:multiLevelType w:val="hybridMultilevel"/>
    <w:tmpl w:val="DDEEB21A"/>
    <w:lvl w:ilvl="0" w:tplc="20748C78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6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6"/>
  </w:num>
  <w:num w:numId="9" w16cid:durableId="435949378">
    <w:abstractNumId w:val="0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5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0"/>
  </w:num>
  <w:num w:numId="20" w16cid:durableId="1585070978">
    <w:abstractNumId w:val="11"/>
  </w:num>
  <w:num w:numId="21" w16cid:durableId="2077314362">
    <w:abstractNumId w:val="5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0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4"/>
  </w:num>
  <w:num w:numId="31" w16cid:durableId="1992901410">
    <w:abstractNumId w:val="14"/>
  </w:num>
  <w:num w:numId="32" w16cid:durableId="714501212">
    <w:abstractNumId w:val="4"/>
  </w:num>
  <w:num w:numId="33" w16cid:durableId="1478452382">
    <w:abstractNumId w:val="14"/>
  </w:num>
  <w:num w:numId="34" w16cid:durableId="480469253">
    <w:abstractNumId w:val="4"/>
  </w:num>
  <w:num w:numId="35" w16cid:durableId="562646153">
    <w:abstractNumId w:val="3"/>
  </w:num>
  <w:num w:numId="36" w16cid:durableId="173303974">
    <w:abstractNumId w:val="14"/>
  </w:num>
  <w:num w:numId="37" w16cid:durableId="2143573197">
    <w:abstractNumId w:val="1"/>
  </w:num>
  <w:num w:numId="38" w16cid:durableId="2093314315">
    <w:abstractNumId w:val="2"/>
  </w:num>
  <w:num w:numId="39" w16cid:durableId="2061660165">
    <w:abstractNumId w:val="14"/>
  </w:num>
  <w:num w:numId="40" w16cid:durableId="1134833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A3"/>
    <w:rsid w:val="000759A3"/>
    <w:rsid w:val="000819AA"/>
    <w:rsid w:val="000E4D3A"/>
    <w:rsid w:val="001E3E06"/>
    <w:rsid w:val="002B1078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24B9"/>
  <w15:chartTrackingRefBased/>
  <w15:docId w15:val="{A922B413-FAF5-4A02-84B1-AD041B0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A3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fr-HT"/>
      <w14:ligatures w14:val="none"/>
    </w:rPr>
  </w:style>
  <w:style w:type="paragraph" w:styleId="Heading1">
    <w:name w:val="heading 1"/>
    <w:next w:val="Heading2"/>
    <w:link w:val="Heading1Char"/>
    <w:uiPriority w:val="9"/>
    <w:qFormat/>
    <w:rsid w:val="002B1078"/>
    <w:pPr>
      <w:keepNext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2B1078"/>
    <w:pPr>
      <w:keepNext/>
      <w:spacing w:after="600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2B1078"/>
    <w:pPr>
      <w:shd w:val="clear" w:color="auto" w:fill="D9D9D9"/>
      <w:outlineLvl w:val="2"/>
    </w:pPr>
    <w:rPr>
      <w:rFonts w:cs="Sylfaen"/>
      <w:iCs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2B1078"/>
    <w:pPr>
      <w:keepNext/>
      <w:outlineLvl w:val="3"/>
    </w:pPr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B1078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78"/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B1078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1078"/>
    <w:rPr>
      <w:rFonts w:ascii="Verdana" w:eastAsia="PMingLiU" w:hAnsi="Verdana" w:cs="Sylfaen"/>
      <w:b/>
      <w:bCs/>
      <w:iCs/>
      <w:color w:val="000000"/>
      <w:kern w:val="28"/>
      <w:szCs w:val="22"/>
      <w:shd w:val="clear" w:color="auto" w:fill="D9D9D9"/>
      <w:lang w:val="es-CR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B1078"/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2B1078"/>
    <w:rPr>
      <w:rFonts w:ascii="Verdana" w:hAnsi="Verdana" w:cs="Mangal"/>
      <w:b/>
      <w:bCs/>
      <w:i/>
      <w:iCs/>
      <w:color w:val="000000"/>
      <w:kern w:val="28"/>
      <w:szCs w:val="23"/>
      <w:lang w:val="es-CR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rsid w:val="00C44F0C"/>
    <w:pPr>
      <w:autoSpaceDE w:val="0"/>
      <w:autoSpaceDN w:val="0"/>
      <w:adjustRightInd w:val="0"/>
      <w:spacing w:after="200" w:line="240" w:lineRule="auto"/>
    </w:pPr>
    <w:rPr>
      <w:rFonts w:eastAsia="PMingLiU" w:cs="Mangal"/>
      <w:i/>
      <w:iCs/>
      <w:color w:val="44546A" w:themeColor="text2"/>
      <w:kern w:val="22"/>
      <w:sz w:val="18"/>
      <w:szCs w:val="16"/>
      <w:lang w:val="es-CR" w:eastAsia="zh-CN" w:bidi="hi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B1078"/>
    <w:pPr>
      <w:autoSpaceDE w:val="0"/>
      <w:autoSpaceDN w:val="0"/>
      <w:adjustRightInd w:val="0"/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078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B1078"/>
    <w:pPr>
      <w:numPr>
        <w:numId w:val="37"/>
      </w:numPr>
      <w:autoSpaceDE w:val="0"/>
      <w:autoSpaceDN w:val="0"/>
      <w:adjustRightInd w:val="0"/>
      <w:contextualSpacing/>
    </w:pPr>
    <w:rPr>
      <w:rFonts w:eastAsia="PMingLiU" w:cs="Mangal"/>
      <w:kern w:val="22"/>
      <w:szCs w:val="20"/>
      <w:lang w:val="es-CR" w:eastAsia="zh-CN" w:bidi="hi-IN"/>
      <w14:ligatures w14:val="standardContextu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1078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val="es-CR" w:eastAsia="zh-TW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078"/>
    <w:rPr>
      <w:rFonts w:ascii="Verdana" w:hAnsi="Verdana" w:cs="Arial"/>
      <w:color w:val="000000"/>
      <w:kern w:val="22"/>
      <w:sz w:val="20"/>
      <w:szCs w:val="20"/>
      <w:lang w:val="es-CR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78"/>
    <w:pPr>
      <w:autoSpaceDE w:val="0"/>
      <w:autoSpaceDN w:val="0"/>
      <w:adjustRightInd w:val="0"/>
      <w:ind w:left="720"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character" w:styleId="SubtleEmphasis">
    <w:name w:val="Subtle Emphasis"/>
    <w:uiPriority w:val="19"/>
    <w:qFormat/>
    <w:rsid w:val="002B1078"/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numId w:val="0"/>
      </w:numPr>
      <w:ind w:left="720" w:hanging="36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078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2B1078"/>
    <w:pPr>
      <w:keepLines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Normal"/>
    <w:link w:val="NumberlistChar"/>
    <w:qFormat/>
    <w:rsid w:val="002B1078"/>
    <w:pPr>
      <w:widowControl w:val="0"/>
      <w:numPr>
        <w:numId w:val="38"/>
      </w:numPr>
      <w:overflowPunct w:val="0"/>
      <w:autoSpaceDE w:val="0"/>
      <w:autoSpaceDN w:val="0"/>
      <w:adjustRightInd w:val="0"/>
    </w:pPr>
    <w:rPr>
      <w:rFonts w:eastAsia="PMingLiU" w:cs="Arial"/>
      <w:kern w:val="28"/>
      <w:szCs w:val="22"/>
      <w:lang w:val="es-CR" w:eastAsia="zh-CN" w:bidi="hi-IN"/>
      <w14:ligatures w14:val="standardContextual"/>
    </w:rPr>
  </w:style>
  <w:style w:type="character" w:customStyle="1" w:styleId="NumberlistChar">
    <w:name w:val="Number list Char"/>
    <w:basedOn w:val="ListParagraphChar"/>
    <w:link w:val="Numberlist"/>
    <w:rsid w:val="002B1078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2B1078"/>
    <w:pPr>
      <w:numPr>
        <w:numId w:val="40"/>
      </w:numPr>
    </w:pPr>
    <w:rPr>
      <w:lang w:val="es-MX"/>
    </w:rPr>
  </w:style>
  <w:style w:type="character" w:customStyle="1" w:styleId="BulletlistChar">
    <w:name w:val="Bullet list Char"/>
    <w:basedOn w:val="ListParagraphChar"/>
    <w:link w:val="Bulletlis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paragraph" w:customStyle="1" w:styleId="TableText">
    <w:name w:val="Table Text"/>
    <w:basedOn w:val="Normal"/>
    <w:link w:val="TableTextChar"/>
    <w:qFormat/>
    <w:rsid w:val="002B1078"/>
    <w:pPr>
      <w:widowControl w:val="0"/>
      <w:autoSpaceDE w:val="0"/>
      <w:autoSpaceDN w:val="0"/>
      <w:adjustRightInd w:val="0"/>
      <w:spacing w:before="80" w:after="80"/>
    </w:pPr>
    <w:rPr>
      <w:rFonts w:eastAsia="PMingLiU" w:cs="Arial"/>
      <w:kern w:val="28"/>
      <w:szCs w:val="22"/>
      <w:lang w:val="es-CR" w:eastAsia="zh-TW" w:bidi="hi-IN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2B1078"/>
    <w:rPr>
      <w:rFonts w:ascii="Verdana" w:eastAsia="PMingLiU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basedOn w:val="Normal"/>
    <w:link w:val="NoSpacingChar"/>
    <w:uiPriority w:val="1"/>
    <w:qFormat/>
    <w:rsid w:val="002B1078"/>
    <w:pPr>
      <w:autoSpaceDE w:val="0"/>
      <w:autoSpaceDN w:val="0"/>
      <w:adjustRightInd w:val="0"/>
      <w:contextualSpacing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customStyle="1" w:styleId="Footnote">
    <w:name w:val="Footnote"/>
    <w:basedOn w:val="FootnoteText"/>
    <w:link w:val="FootnoteChar"/>
    <w:qFormat/>
    <w:rsid w:val="002B1078"/>
    <w:rPr>
      <w:rFonts w:ascii="Times New Roman" w:hAnsi="Times New Roman"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2B1078"/>
    <w:rPr>
      <w:rFonts w:ascii="Times New Roman" w:eastAsia="PMingLiU" w:hAnsi="Times New Roman" w:cs="Times New Roman"/>
      <w:color w:val="000000"/>
      <w:kern w:val="22"/>
      <w:sz w:val="20"/>
      <w:szCs w:val="20"/>
      <w:lang w:val="es-C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78"/>
    <w:pPr>
      <w:autoSpaceDE w:val="0"/>
      <w:autoSpaceDN w:val="0"/>
      <w:adjustRightInd w:val="0"/>
      <w:spacing w:after="0" w:line="240" w:lineRule="auto"/>
    </w:pPr>
    <w:rPr>
      <w:rFonts w:eastAsia="PMingLiU" w:cs="Mangal"/>
      <w:kern w:val="22"/>
      <w:sz w:val="20"/>
      <w:szCs w:val="18"/>
      <w:lang w:val="es-CR" w:eastAsia="zh-CN" w:bidi="hi-I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78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paragraph" w:customStyle="1" w:styleId="SpaceBullet">
    <w:name w:val="Space Bullet"/>
    <w:basedOn w:val="Bulletlist"/>
    <w:link w:val="SpaceBulletChar"/>
    <w:qFormat/>
    <w:rsid w:val="002B1078"/>
    <w:pPr>
      <w:ind w:left="720"/>
      <w:contextualSpacing w:val="0"/>
    </w:pPr>
  </w:style>
  <w:style w:type="character" w:customStyle="1" w:styleId="SpaceBulletChar">
    <w:name w:val="Space Bullet Char"/>
    <w:basedOn w:val="BulletlistChar"/>
    <w:link w:val="SpaceBulle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table" w:styleId="TableGrid">
    <w:name w:val="Table Grid"/>
    <w:basedOn w:val="TableNormal"/>
    <w:rsid w:val="000759A3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b\OneDrive\Documents\SGC%20example%20files\Blank%20to%20copy%20into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to copy into</Template>
  <TotalTime>0</TotalTime>
  <Pages>1</Pages>
  <Words>34</Words>
  <Characters>200</Characters>
  <Application>Microsoft Office Word</Application>
  <DocSecurity>0</DocSecurity>
  <Lines>25</Lines>
  <Paragraphs>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2023-07-26T19:13:00Z</dcterms:created>
  <dcterms:modified xsi:type="dcterms:W3CDTF">2023-07-26T19:14:00Z</dcterms:modified>
</cp:coreProperties>
</file>